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19" w:rsidRPr="00CD53B2" w:rsidRDefault="004A7E19" w:rsidP="004A7E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53B2">
        <w:rPr>
          <w:rFonts w:ascii="Arial" w:hAnsi="Arial" w:cs="Arial"/>
          <w:sz w:val="24"/>
          <w:szCs w:val="24"/>
        </w:rPr>
        <w:t>ΟΛΟΜΕΛΕΙΑ ΠΡΟΕΔΡΩΝ</w:t>
      </w:r>
    </w:p>
    <w:p w:rsidR="004A7E19" w:rsidRPr="00CD53B2" w:rsidRDefault="004A7E19" w:rsidP="004A7E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53B2">
        <w:rPr>
          <w:rFonts w:ascii="Arial" w:hAnsi="Arial" w:cs="Arial"/>
          <w:sz w:val="24"/>
          <w:szCs w:val="24"/>
        </w:rPr>
        <w:t>ΔΙΚΗΓΟΡΙΚΩΝ ΣΥΛΛΟΓΩΝ ΕΛΛΑΔΟΣ</w:t>
      </w:r>
    </w:p>
    <w:p w:rsidR="004A7E19" w:rsidRPr="00CD53B2" w:rsidRDefault="004A7E19" w:rsidP="004A7E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7E19" w:rsidRPr="00CD53B2" w:rsidRDefault="004A7E19" w:rsidP="004A7E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53B2">
        <w:rPr>
          <w:rFonts w:ascii="Arial" w:hAnsi="Arial" w:cs="Arial"/>
          <w:sz w:val="24"/>
          <w:szCs w:val="24"/>
        </w:rPr>
        <w:t xml:space="preserve">                             ΔΕΛΤΙΟ ΤΥΠΟΥ</w:t>
      </w:r>
    </w:p>
    <w:p w:rsidR="004A7E19" w:rsidRPr="00CD53B2" w:rsidRDefault="004A7E19" w:rsidP="004A7E1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53B2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C92981">
        <w:rPr>
          <w:rFonts w:ascii="Arial" w:hAnsi="Arial" w:cs="Arial"/>
          <w:sz w:val="24"/>
          <w:szCs w:val="24"/>
        </w:rPr>
        <w:t xml:space="preserve">         </w:t>
      </w:r>
      <w:r w:rsidRPr="00CD53B2">
        <w:rPr>
          <w:rFonts w:ascii="Arial" w:hAnsi="Arial" w:cs="Arial"/>
          <w:sz w:val="24"/>
          <w:szCs w:val="24"/>
        </w:rPr>
        <w:t>2/10/2015</w:t>
      </w:r>
    </w:p>
    <w:p w:rsidR="004A7E19" w:rsidRPr="00CD53B2" w:rsidRDefault="004A7E19" w:rsidP="004A7E1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A7E19" w:rsidRPr="00CD53B2" w:rsidRDefault="004A7E19" w:rsidP="004A7E1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53B2">
        <w:rPr>
          <w:rFonts w:ascii="Arial" w:hAnsi="Arial" w:cs="Arial"/>
          <w:sz w:val="24"/>
          <w:szCs w:val="24"/>
        </w:rPr>
        <w:t xml:space="preserve">Την άμεση ανάκληση της υπουργικής απόφασης με την </w:t>
      </w:r>
      <w:r w:rsidR="00FE0533">
        <w:rPr>
          <w:rFonts w:ascii="Arial" w:hAnsi="Arial" w:cs="Arial"/>
          <w:sz w:val="24"/>
          <w:szCs w:val="24"/>
        </w:rPr>
        <w:t xml:space="preserve">οποία </w:t>
      </w:r>
      <w:r w:rsidRPr="00CD53B2">
        <w:rPr>
          <w:rFonts w:ascii="Arial" w:hAnsi="Arial" w:cs="Arial"/>
          <w:sz w:val="24"/>
          <w:szCs w:val="24"/>
        </w:rPr>
        <w:t xml:space="preserve">αναστέλλεται για τρίτη φορά μέσα σε 4 μήνες κάθε πρόοδος στη διαδικασία αναγκαστικής εκτέλεσης των δικαστικών αποφάσεων, ζητεί με επιστολή του προς τους υπουργούς </w:t>
      </w:r>
      <w:r w:rsidRPr="00CD53B2">
        <w:rPr>
          <w:rFonts w:ascii="Arial" w:hAnsi="Arial" w:cs="Arial"/>
          <w:b/>
          <w:sz w:val="24"/>
          <w:szCs w:val="24"/>
        </w:rPr>
        <w:t xml:space="preserve">Οικονομικών </w:t>
      </w:r>
      <w:proofErr w:type="spellStart"/>
      <w:r w:rsidRPr="00CD53B2">
        <w:rPr>
          <w:rFonts w:ascii="Arial" w:hAnsi="Arial" w:cs="Arial"/>
          <w:b/>
          <w:sz w:val="24"/>
          <w:szCs w:val="24"/>
        </w:rPr>
        <w:t>Ευκλ</w:t>
      </w:r>
      <w:proofErr w:type="spellEnd"/>
      <w:r w:rsidRPr="00CD53B2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CD53B2">
        <w:rPr>
          <w:rFonts w:ascii="Arial" w:hAnsi="Arial" w:cs="Arial"/>
          <w:b/>
          <w:sz w:val="24"/>
          <w:szCs w:val="24"/>
        </w:rPr>
        <w:t>Τσακαλώτο</w:t>
      </w:r>
      <w:proofErr w:type="spellEnd"/>
      <w:r w:rsidRPr="00CD53B2">
        <w:rPr>
          <w:rFonts w:ascii="Arial" w:hAnsi="Arial" w:cs="Arial"/>
          <w:b/>
          <w:sz w:val="24"/>
          <w:szCs w:val="24"/>
        </w:rPr>
        <w:t xml:space="preserve"> </w:t>
      </w:r>
      <w:r w:rsidRPr="00CD53B2">
        <w:rPr>
          <w:rFonts w:ascii="Arial" w:hAnsi="Arial" w:cs="Arial"/>
          <w:sz w:val="24"/>
          <w:szCs w:val="24"/>
        </w:rPr>
        <w:t xml:space="preserve">και Δικαιοσύνης </w:t>
      </w:r>
      <w:r w:rsidRPr="00CD53B2">
        <w:rPr>
          <w:rFonts w:ascii="Arial" w:hAnsi="Arial" w:cs="Arial"/>
          <w:b/>
          <w:sz w:val="24"/>
          <w:szCs w:val="24"/>
        </w:rPr>
        <w:t>Ν. Παρασκευόπουλο</w:t>
      </w:r>
      <w:r w:rsidRPr="00CD53B2">
        <w:rPr>
          <w:rFonts w:ascii="Arial" w:hAnsi="Arial" w:cs="Arial"/>
          <w:sz w:val="24"/>
          <w:szCs w:val="24"/>
        </w:rPr>
        <w:t xml:space="preserve">, ο Πρόεδρος της Ολομέλειας των Δικηγορικών Συλλόγων Ελλάδος και Πρόεδρος του Δικηγορικού Συλλόγου Αθηνών </w:t>
      </w:r>
      <w:r w:rsidRPr="00CD53B2">
        <w:rPr>
          <w:rFonts w:ascii="Arial" w:hAnsi="Arial" w:cs="Arial"/>
          <w:b/>
          <w:sz w:val="24"/>
          <w:szCs w:val="24"/>
        </w:rPr>
        <w:t>Βασίλειος Αλεξανδρής</w:t>
      </w:r>
      <w:r w:rsidRPr="00CD53B2">
        <w:rPr>
          <w:rFonts w:ascii="Arial" w:hAnsi="Arial" w:cs="Arial"/>
          <w:sz w:val="24"/>
          <w:szCs w:val="24"/>
        </w:rPr>
        <w:t>.</w:t>
      </w:r>
    </w:p>
    <w:p w:rsidR="004A7E19" w:rsidRPr="00CD53B2" w:rsidRDefault="004A7E19" w:rsidP="004A7E1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53B2">
        <w:rPr>
          <w:rFonts w:ascii="Arial" w:hAnsi="Arial" w:cs="Arial"/>
          <w:sz w:val="24"/>
          <w:szCs w:val="24"/>
        </w:rPr>
        <w:t xml:space="preserve">Όπως επισημαίνεται στην επιστολή, μαζί με την νομοθετική αναστολή </w:t>
      </w:r>
      <w:r w:rsidR="00FE0533">
        <w:rPr>
          <w:rFonts w:ascii="Arial" w:hAnsi="Arial" w:cs="Arial"/>
          <w:sz w:val="24"/>
          <w:szCs w:val="24"/>
        </w:rPr>
        <w:t>σωρείας διατάξεων</w:t>
      </w:r>
      <w:r w:rsidRPr="00CD53B2">
        <w:rPr>
          <w:rFonts w:ascii="Arial" w:hAnsi="Arial" w:cs="Arial"/>
          <w:sz w:val="24"/>
          <w:szCs w:val="24"/>
        </w:rPr>
        <w:t xml:space="preserve"> του Κώδικα Πολιτικής Δικονομί</w:t>
      </w:r>
      <w:r w:rsidR="00FE0533">
        <w:rPr>
          <w:rFonts w:ascii="Arial" w:hAnsi="Arial" w:cs="Arial"/>
          <w:sz w:val="24"/>
          <w:szCs w:val="24"/>
        </w:rPr>
        <w:t>ας μέχρι τέλος του έτους,</w:t>
      </w:r>
      <w:r w:rsidRPr="00CD53B2">
        <w:rPr>
          <w:rFonts w:ascii="Arial" w:hAnsi="Arial" w:cs="Arial"/>
          <w:sz w:val="24"/>
          <w:szCs w:val="24"/>
        </w:rPr>
        <w:t xml:space="preserve"> έχει «παγώσει» κάθε πράξη αναγκαστικής εκτέλεσης από αρχές Ιουλίου 2015 μέχρι και 31.10.2015, με άδηλο το μέλλον της τυχόν παράτασης και για μετά το άνω χρονικό σημείο.</w:t>
      </w:r>
    </w:p>
    <w:p w:rsidR="007C31E2" w:rsidRPr="00CD53B2" w:rsidRDefault="004A7E19" w:rsidP="004A7E1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53B2">
        <w:rPr>
          <w:rFonts w:ascii="Arial" w:hAnsi="Arial" w:cs="Arial"/>
          <w:sz w:val="24"/>
          <w:szCs w:val="24"/>
        </w:rPr>
        <w:t xml:space="preserve">Ο κ. Αλεξανδρής επισημαίνει στην επιστολή ότι με τον τρόπο αυτό </w:t>
      </w:r>
      <w:r w:rsidR="007C31E2" w:rsidRPr="00CD53B2">
        <w:rPr>
          <w:rFonts w:ascii="Arial" w:hAnsi="Arial" w:cs="Arial"/>
          <w:sz w:val="24"/>
          <w:szCs w:val="24"/>
        </w:rPr>
        <w:t>το δικαίωμα της δικαστικής προστασίας(</w:t>
      </w:r>
      <w:r w:rsidR="007C31E2" w:rsidRPr="00CD53B2">
        <w:rPr>
          <w:rFonts w:ascii="Arial" w:hAnsi="Arial" w:cs="Arial"/>
          <w:b/>
          <w:sz w:val="24"/>
          <w:szCs w:val="24"/>
        </w:rPr>
        <w:t>(άρθρ. 20 παρ.1 Σ75/86) και το άρθρο 6 παρ.1 της Σύμβασης ΕΣΔΑ)</w:t>
      </w:r>
      <w:r w:rsidR="00FE0533">
        <w:rPr>
          <w:rFonts w:ascii="Arial" w:hAnsi="Arial" w:cs="Arial"/>
          <w:b/>
          <w:sz w:val="24"/>
          <w:szCs w:val="24"/>
        </w:rPr>
        <w:t xml:space="preserve">, που κατοχυρώνεται τόσο στο Σύνταγμα όσο και στην </w:t>
      </w:r>
      <w:r w:rsidR="00FC6D4A">
        <w:rPr>
          <w:rFonts w:ascii="Arial" w:hAnsi="Arial" w:cs="Arial"/>
          <w:b/>
          <w:sz w:val="24"/>
          <w:szCs w:val="24"/>
        </w:rPr>
        <w:t>Ευρωπαϊκή</w:t>
      </w:r>
      <w:r w:rsidR="00FE0533">
        <w:rPr>
          <w:rFonts w:ascii="Arial" w:hAnsi="Arial" w:cs="Arial"/>
          <w:b/>
          <w:sz w:val="24"/>
          <w:szCs w:val="24"/>
        </w:rPr>
        <w:t xml:space="preserve"> Σύμβαση Δικαιωμάτων του Ανθ</w:t>
      </w:r>
      <w:r w:rsidR="00AA2A7F">
        <w:rPr>
          <w:rFonts w:ascii="Arial" w:hAnsi="Arial" w:cs="Arial"/>
          <w:b/>
          <w:sz w:val="24"/>
          <w:szCs w:val="24"/>
        </w:rPr>
        <w:t>ρώπου και τον Χάρτη Θεμελιωδών Δ</w:t>
      </w:r>
      <w:r w:rsidR="00FE0533">
        <w:rPr>
          <w:rFonts w:ascii="Arial" w:hAnsi="Arial" w:cs="Arial"/>
          <w:b/>
          <w:sz w:val="24"/>
          <w:szCs w:val="24"/>
        </w:rPr>
        <w:t>ικαιωμάτων της Ευρωπαϊκής Ένωσης.</w:t>
      </w:r>
    </w:p>
    <w:p w:rsidR="004A7E19" w:rsidRPr="00CD53B2" w:rsidRDefault="007C31E2" w:rsidP="004A7E1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53B2">
        <w:rPr>
          <w:rFonts w:ascii="Arial" w:hAnsi="Arial" w:cs="Arial"/>
          <w:sz w:val="24"/>
          <w:szCs w:val="24"/>
        </w:rPr>
        <w:t>Το διαρκές «πάγωμα» κάθε διαδικασίας αναγκαστικής εκτέλεσης, τονίζεται στην επιστολή, «ε</w:t>
      </w:r>
      <w:r w:rsidR="004A7E19" w:rsidRPr="00CD53B2">
        <w:rPr>
          <w:rFonts w:ascii="Arial" w:hAnsi="Arial" w:cs="Arial"/>
          <w:sz w:val="24"/>
          <w:szCs w:val="24"/>
        </w:rPr>
        <w:t>νισχύει επίσης τους κακοπληρωτές και τους στρεψόδικους διαδίκους, θίγει καίρια συγκεκριμένες κατηγορίες πολιτών,</w:t>
      </w:r>
      <w:r w:rsidR="00FE0533">
        <w:rPr>
          <w:rFonts w:ascii="Arial" w:hAnsi="Arial" w:cs="Arial"/>
          <w:sz w:val="24"/>
          <w:szCs w:val="24"/>
        </w:rPr>
        <w:t xml:space="preserve"> που προσδοκούν-κατόπιν </w:t>
      </w:r>
      <w:r w:rsidR="004A7E19" w:rsidRPr="00CD53B2">
        <w:rPr>
          <w:rFonts w:ascii="Arial" w:hAnsi="Arial" w:cs="Arial"/>
          <w:sz w:val="24"/>
          <w:szCs w:val="24"/>
        </w:rPr>
        <w:t xml:space="preserve">δικαστικών αποφάσεων που έχουν εκδοθεί υπέρ </w:t>
      </w:r>
      <w:r w:rsidR="00FE0533">
        <w:rPr>
          <w:rFonts w:ascii="Arial" w:hAnsi="Arial" w:cs="Arial"/>
          <w:sz w:val="24"/>
          <w:szCs w:val="24"/>
        </w:rPr>
        <w:t xml:space="preserve">τους- </w:t>
      </w:r>
      <w:r w:rsidR="004A7E19" w:rsidRPr="00CD53B2">
        <w:rPr>
          <w:rFonts w:ascii="Arial" w:hAnsi="Arial" w:cs="Arial"/>
          <w:sz w:val="24"/>
          <w:szCs w:val="24"/>
        </w:rPr>
        <w:t xml:space="preserve">να λάβουν τα άκρως αναγκαία προς το ζην (πχ. διατροφές γονέων ανηλίκων, </w:t>
      </w:r>
      <w:r w:rsidR="004A7E19" w:rsidRPr="00CD53B2">
        <w:rPr>
          <w:rFonts w:ascii="Arial" w:hAnsi="Arial" w:cs="Arial"/>
          <w:sz w:val="24"/>
          <w:szCs w:val="24"/>
        </w:rPr>
        <w:lastRenderedPageBreak/>
        <w:t>που έχουν την επιμέλειά τους, εργαζομένους που δεν έχουν λάβει μισθούς τους και δεδουλευμένα τους κλπ).</w:t>
      </w:r>
    </w:p>
    <w:p w:rsidR="004A7E19" w:rsidRPr="00CD53B2" w:rsidRDefault="004A7E19" w:rsidP="004A7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53B2">
        <w:rPr>
          <w:rFonts w:ascii="Arial" w:hAnsi="Arial" w:cs="Arial"/>
          <w:sz w:val="24"/>
          <w:szCs w:val="24"/>
        </w:rPr>
        <w:t>Θεωρούμε ότι πρέπει άμεσα να ανακληθεί η άνω Υπουργική Απόφαση και να αποκατασταθεί η συνταγματική</w:t>
      </w:r>
      <w:r w:rsidR="00FE0533">
        <w:rPr>
          <w:rFonts w:ascii="Arial" w:hAnsi="Arial" w:cs="Arial"/>
          <w:sz w:val="24"/>
          <w:szCs w:val="24"/>
        </w:rPr>
        <w:t xml:space="preserve"> έννομη τάξη, ώστε να ανταποκριθούμε στις επιταγές του </w:t>
      </w:r>
      <w:r w:rsidRPr="00CD53B2">
        <w:rPr>
          <w:rFonts w:ascii="Arial" w:hAnsi="Arial" w:cs="Arial"/>
          <w:sz w:val="24"/>
          <w:szCs w:val="24"/>
        </w:rPr>
        <w:t>Κράτος Δικαίου και όχι, όπως δίδεται η εντύπωση,</w:t>
      </w:r>
      <w:r w:rsidR="00FE0533">
        <w:rPr>
          <w:rFonts w:ascii="Arial" w:hAnsi="Arial" w:cs="Arial"/>
          <w:sz w:val="24"/>
          <w:szCs w:val="24"/>
        </w:rPr>
        <w:t xml:space="preserve"> να καθιστάμεθα </w:t>
      </w:r>
      <w:r w:rsidRPr="00CD53B2">
        <w:rPr>
          <w:rFonts w:ascii="Arial" w:hAnsi="Arial" w:cs="Arial"/>
          <w:sz w:val="24"/>
          <w:szCs w:val="24"/>
        </w:rPr>
        <w:t xml:space="preserve"> όργανα των Τραπεζικών Ιδρυμάτων, που προφανώς λόγω των τραπεζικών περιορισμών έχουν έννομο συμφέρον από </w:t>
      </w:r>
      <w:r w:rsidR="007C31E2" w:rsidRPr="00CD53B2">
        <w:rPr>
          <w:rFonts w:ascii="Arial" w:hAnsi="Arial" w:cs="Arial"/>
          <w:sz w:val="24"/>
          <w:szCs w:val="24"/>
        </w:rPr>
        <w:t>την εν λόγω νομοθετική ρύθμιση, καταλήγει η επιστολή.</w:t>
      </w:r>
    </w:p>
    <w:p w:rsidR="003A5493" w:rsidRPr="00CD53B2" w:rsidRDefault="003A5493">
      <w:pPr>
        <w:rPr>
          <w:sz w:val="24"/>
          <w:szCs w:val="24"/>
        </w:rPr>
      </w:pPr>
    </w:p>
    <w:sectPr w:rsidR="003A5493" w:rsidRPr="00CD53B2" w:rsidSect="003A54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4A7E19"/>
    <w:rsid w:val="003A5493"/>
    <w:rsid w:val="004A7E19"/>
    <w:rsid w:val="007177B9"/>
    <w:rsid w:val="007C31E2"/>
    <w:rsid w:val="00AA2A7F"/>
    <w:rsid w:val="00C92981"/>
    <w:rsid w:val="00CD53B2"/>
    <w:rsid w:val="00FC6D4A"/>
    <w:rsid w:val="00FE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13</cp:revision>
  <cp:lastPrinted>2015-10-02T09:04:00Z</cp:lastPrinted>
  <dcterms:created xsi:type="dcterms:W3CDTF">2015-10-02T07:22:00Z</dcterms:created>
  <dcterms:modified xsi:type="dcterms:W3CDTF">2015-10-02T09:57:00Z</dcterms:modified>
</cp:coreProperties>
</file>